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 xml:space="preserve">26.03.2020r. </w:t>
      </w:r>
    </w:p>
    <w:p>
      <w:pPr>
        <w:pStyle w:val="Normal"/>
        <w:rPr/>
      </w:pPr>
      <w:r>
        <w:rPr/>
        <w:t xml:space="preserve">Temat: Eten.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1. Eten rozpoczyna szereg homologiczny alkenów. Wzór sumaryczny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61366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Właściwości etenu:</w:t>
      </w:r>
    </w:p>
    <w:p>
      <w:pPr>
        <w:pStyle w:val="Normal"/>
        <w:numPr>
          <w:ilvl w:val="0"/>
          <w:numId w:val="2"/>
        </w:numPr>
        <w:rPr/>
      </w:pPr>
      <w:r>
        <w:rPr/>
        <w:t>fizyczne:</w:t>
      </w:r>
    </w:p>
    <w:p>
      <w:pPr>
        <w:pStyle w:val="Normal"/>
        <w:rPr/>
      </w:pPr>
      <w:r>
        <w:rPr/>
        <w:t>-</w:t>
      </w:r>
    </w:p>
    <w:p>
      <w:pPr>
        <w:pStyle w:val="Normal"/>
        <w:rPr/>
      </w:pPr>
      <w:r>
        <w:rPr/>
        <w:t>-</w:t>
      </w:r>
    </w:p>
    <w:p>
      <w:pPr>
        <w:pStyle w:val="Normal"/>
        <w:rPr/>
      </w:pPr>
      <w:r>
        <w:rPr/>
        <w:t>-</w:t>
      </w:r>
    </w:p>
    <w:p>
      <w:pPr>
        <w:pStyle w:val="Normal"/>
        <w:rPr/>
      </w:pPr>
      <w:r>
        <w:rPr/>
        <w:t>-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3"/>
        </w:numPr>
        <w:rPr/>
      </w:pPr>
      <w:r>
        <w:rPr/>
        <w:t>chemiczne:</w:t>
      </w:r>
    </w:p>
    <w:p>
      <w:pPr>
        <w:pStyle w:val="Normal"/>
        <w:rPr/>
      </w:pPr>
      <w:r>
        <w:rPr/>
        <w:t>-</w:t>
      </w:r>
    </w:p>
    <w:p>
      <w:pPr>
        <w:pStyle w:val="Normal"/>
        <w:rPr/>
      </w:pPr>
      <w:r>
        <w:rPr/>
        <w:t>-</w:t>
      </w:r>
    </w:p>
    <w:p>
      <w:pPr>
        <w:pStyle w:val="Normal"/>
        <w:rPr/>
      </w:pPr>
      <w:r>
        <w:rPr/>
        <w:t>-ulega reakcjom:</w:t>
      </w:r>
    </w:p>
    <w:p>
      <w:pPr>
        <w:pStyle w:val="Normal"/>
        <w:numPr>
          <w:ilvl w:val="0"/>
          <w:numId w:val="4"/>
        </w:numPr>
        <w:jc w:val="left"/>
        <w:rPr/>
      </w:pPr>
      <w:r>
        <w:rPr/>
        <w:t>spalania całkowitego (str. 121)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numPr>
          <w:ilvl w:val="0"/>
          <w:numId w:val="1"/>
        </w:numPr>
        <w:jc w:val="left"/>
        <w:rPr/>
      </w:pPr>
      <w:r>
        <w:rPr/>
        <w:t>spalania niecałkowitego ( str. 121)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numPr>
          <w:ilvl w:val="0"/>
          <w:numId w:val="1"/>
        </w:numPr>
        <w:jc w:val="left"/>
        <w:rPr/>
      </w:pPr>
      <w:r>
        <w:rPr>
          <w:highlight w:val="yellow"/>
        </w:rPr>
        <w:t>przyłączania in. addycji.</w:t>
      </w:r>
      <w:r>
        <w:rPr/>
        <w:t xml:space="preserve"> (pęka wiązanie wielokrotne, tu podwójne i przyłącza się drugi substrat, np. bram, wodór, chlor) (str. 121)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numPr>
          <w:ilvl w:val="0"/>
          <w:numId w:val="1"/>
        </w:numPr>
        <w:jc w:val="left"/>
        <w:rPr/>
      </w:pPr>
      <w:r>
        <w:rPr>
          <w:highlight w:val="yellow"/>
        </w:rPr>
        <w:t>polimeryzacji</w:t>
      </w:r>
      <w:r>
        <w:rPr/>
        <w:t xml:space="preserve"> czyli łączenia się pojedynczych cząsteczek związku organicznego (</w:t>
      </w:r>
      <w:r>
        <w:rPr>
          <w:color w:val="CE181E"/>
        </w:rPr>
        <w:t>monomerów</w:t>
      </w:r>
      <w:r>
        <w:rPr/>
        <w:t>) w wielocząsteczkowy produkt zwany</w:t>
      </w:r>
      <w:r>
        <w:rPr>
          <w:color w:val="CE181E"/>
        </w:rPr>
        <w:t xml:space="preserve"> polimerem</w:t>
      </w:r>
      <w:r>
        <w:rPr/>
        <w:t>. (str. 123)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Praca w domu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Zapoznać się z tematem umieszczonym pod linkiem </w:t>
      </w:r>
      <w:hyperlink r:id="rId3">
        <w:r>
          <w:rPr>
            <w:rStyle w:val="Czeinternetowe"/>
          </w:rPr>
          <w:t>https://epodreczniki.pl/a/weglowodory-o-wielokrotnych-wiazaniach-miedzy-atomami-wegla/DrJjWPXCE</w:t>
        </w:r>
      </w:hyperlink>
      <w:r>
        <w:rPr/>
        <w:t xml:space="preserve"> (podsumowanie tego co było i wstęp do kolejnej lekcji).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PISEMNIE</w:t>
      </w:r>
    </w:p>
    <w:p>
      <w:pPr>
        <w:pStyle w:val="Normal"/>
        <w:jc w:val="left"/>
        <w:rPr/>
      </w:pPr>
      <w:r>
        <w:rPr/>
        <w:t xml:space="preserve">Zad. 6 str. 125 (podręcznik). </w:t>
      </w:r>
    </w:p>
    <w:p>
      <w:pPr>
        <w:pStyle w:val="Normal"/>
        <w:numPr>
          <w:ilvl w:val="0"/>
          <w:numId w:val="0"/>
        </w:numPr>
        <w:ind w:left="720" w:hanging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epodreczniki.pl/a/weglowodory-o-wielokrotnych-wiazaniach-miedzy-atomami-wegla/DrJjWPXCE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LibreOffice/5.4.0.3$Windows_X86_64 LibreOffice_project/7556cbc6811c9d992f4064ab9287069087d7f62c</Application>
  <Pages>2</Pages>
  <Words>99</Words>
  <Characters>671</Characters>
  <CharactersWithSpaces>746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2020-03-25T14:10:43Z</dcterms:created>
  <dc:creator/>
  <dc:description/>
  <dc:language>pl-PL</dc:language>
  <cp:lastModifiedBy/>
  <dcterms:modified xsi:type="dcterms:W3CDTF">2020-03-26T11:00:21Z</dcterms:modified>
  <cp:revision>3</cp:revision>
  <dc:subject/>
  <dc:title/>
</cp:coreProperties>
</file>